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29" w:rsidRPr="00EE5650" w:rsidRDefault="00FD6D49" w:rsidP="00DE2AEF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noProof/>
          <w:color w:val="auto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164465</wp:posOffset>
                </wp:positionV>
                <wp:extent cx="1370330" cy="0"/>
                <wp:effectExtent l="9525" t="8890" r="9525" b="114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5.05pt;margin-top:12.95pt;width:107.9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"/>
            </w:pict>
          </mc:Fallback>
        </mc:AlternateContent>
      </w:r>
    </w:p>
    <w:p w:rsidR="00DE2AEF" w:rsidRPr="00DD20BD" w:rsidRDefault="00DE2AEF" w:rsidP="00DE2AEF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DD20BD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Fragility Fracture Patient </w:t>
      </w:r>
    </w:p>
    <w:p w:rsidR="00DE2AEF" w:rsidRPr="00DD20BD" w:rsidRDefault="00DE2AEF" w:rsidP="00DE2AEF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DD20BD">
        <w:rPr>
          <w:rFonts w:asciiTheme="minorHAnsi" w:hAnsiTheme="minorHAnsi"/>
          <w:b/>
          <w:i w:val="0"/>
          <w:color w:val="auto"/>
          <w:sz w:val="22"/>
          <w:szCs w:val="22"/>
        </w:rPr>
        <w:t>Care Checklist</w:t>
      </w:r>
    </w:p>
    <w:p w:rsidR="00DE2AEF" w:rsidRPr="00EE5650" w:rsidRDefault="00DE2AEF" w:rsidP="00DE2AEF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DE2AEF" w:rsidRPr="00EE5650" w:rsidRDefault="00DE2AEF" w:rsidP="00DE2AEF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DE2AEF" w:rsidRPr="00EE5650" w:rsidRDefault="00FD6D49" w:rsidP="00DE2AEF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noProof/>
          <w:color w:val="auto"/>
          <w:sz w:val="22"/>
          <w:szCs w:val="22"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-3176</wp:posOffset>
                </wp:positionV>
                <wp:extent cx="2501900" cy="0"/>
                <wp:effectExtent l="0" t="0" r="1270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9pt;margin-top:-.25pt;width:19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ie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brMxhXgFmldjZkSE/qxTxr+t0hpauOqJZH69ezAecsVDR54xIuzkCU/fBZM7AhECAW&#10;69TYPkBCGdAp9uR86wk/eUThcTZPs2UK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"/>
            </w:pict>
          </mc:Fallback>
        </mc:AlternateContent>
      </w:r>
      <w:r w:rsidR="00DE2AEF" w:rsidRPr="00EE5650">
        <w:rPr>
          <w:rFonts w:asciiTheme="minorHAnsi" w:hAnsiTheme="minorHAnsi"/>
          <w:i w:val="0"/>
          <w:color w:val="auto"/>
          <w:sz w:val="22"/>
          <w:szCs w:val="22"/>
        </w:rPr>
        <w:t>Date</w:t>
      </w:r>
      <w:proofErr w:type="gramStart"/>
      <w:r w:rsidR="00DE2AEF" w:rsidRPr="00EE5650">
        <w:rPr>
          <w:rFonts w:asciiTheme="minorHAnsi" w:hAnsiTheme="minorHAnsi"/>
          <w:i w:val="0"/>
          <w:color w:val="auto"/>
          <w:sz w:val="22"/>
          <w:szCs w:val="22"/>
        </w:rPr>
        <w:t>:_</w:t>
      </w:r>
      <w:proofErr w:type="gramEnd"/>
      <w:r w:rsidR="00DE2AEF"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__________________________</w:t>
      </w:r>
      <w:r w:rsidR="00F578C9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</w:p>
    <w:p w:rsidR="00FD0E8E" w:rsidRDefault="00FD0E8E" w:rsidP="00F578C9">
      <w:pPr>
        <w:pStyle w:val="ListParagraph"/>
        <w:spacing w:after="0" w:line="240" w:lineRule="auto"/>
        <w:ind w:left="644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578C9" w:rsidRPr="000D1C43" w:rsidRDefault="000D1C43" w:rsidP="00F578C9">
      <w:pPr>
        <w:pStyle w:val="ListParagraph"/>
        <w:spacing w:after="0" w:line="240" w:lineRule="auto"/>
        <w:ind w:left="644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0D1C43">
        <w:rPr>
          <w:rFonts w:asciiTheme="minorHAnsi" w:hAnsiTheme="minorHAnsi"/>
          <w:b/>
          <w:i w:val="0"/>
          <w:color w:val="auto"/>
          <w:sz w:val="22"/>
          <w:szCs w:val="22"/>
        </w:rPr>
        <w:t>DAY ONE ASSESSMENT</w:t>
      </w:r>
    </w:p>
    <w:p w:rsidR="00F578C9" w:rsidRPr="000D1C43" w:rsidRDefault="00F578C9" w:rsidP="00F578C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0D1C43">
        <w:rPr>
          <w:rFonts w:asciiTheme="minorHAnsi" w:hAnsiTheme="minorHAnsi"/>
          <w:i w:val="0"/>
          <w:color w:val="auto"/>
          <w:sz w:val="22"/>
          <w:szCs w:val="22"/>
        </w:rPr>
        <w:t>Patient agrees to Osteoporosis Screening</w:t>
      </w:r>
    </w:p>
    <w:p w:rsidR="00DB2885" w:rsidRPr="00EE5650" w:rsidRDefault="00091D78" w:rsidP="00DB2885">
      <w:pPr>
        <w:pStyle w:val="ListParagraph"/>
        <w:spacing w:after="0" w:line="240" w:lineRule="auto"/>
        <w:ind w:hanging="436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A0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Hip    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A0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>Spine</w:t>
      </w:r>
      <w:r w:rsidR="00DA15CB" w:rsidRPr="00EE5650">
        <w:rPr>
          <w:rFonts w:asciiTheme="minorHAnsi" w:hAnsiTheme="minorHAnsi"/>
          <w:i w:val="0"/>
          <w:color w:val="auto"/>
          <w:sz w:val="22"/>
          <w:szCs w:val="22"/>
        </w:rPr>
        <w:t>, levels at presentation _____________</w:t>
      </w:r>
      <w:r w:rsidR="0034356B" w:rsidRPr="00EE5650">
        <w:rPr>
          <w:rFonts w:asciiTheme="minorHAnsi" w:hAnsiTheme="minorHAnsi"/>
          <w:i w:val="0"/>
          <w:color w:val="auto"/>
          <w:sz w:val="22"/>
          <w:szCs w:val="22"/>
        </w:rPr>
        <w:t>_____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   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A0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Wrist    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A0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Shoulder    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A0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>Pelvis</w:t>
      </w: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091D78" w:rsidRPr="00EE5650" w:rsidRDefault="00091D78" w:rsidP="00101FDB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FRACTURES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</w:p>
    <w:p w:rsidR="00091D78" w:rsidRPr="00EE5650" w:rsidRDefault="0054616A" w:rsidP="00091D7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Current f</w:t>
      </w:r>
      <w:r w:rsidR="00DE2AEF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racture assessed as low trauma/fragility fracture </w:t>
      </w:r>
      <w:r w:rsidR="00091D78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 YES _____   NO_____  </w:t>
      </w:r>
    </w:p>
    <w:p w:rsidR="00DE2AEF" w:rsidRPr="00EE5650" w:rsidRDefault="00DE2AEF" w:rsidP="00091D78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D20BD">
        <w:rPr>
          <w:rFonts w:asciiTheme="minorHAnsi" w:hAnsiTheme="minorHAnsi"/>
          <w:i w:val="0"/>
          <w:color w:val="auto"/>
          <w:sz w:val="22"/>
          <w:szCs w:val="22"/>
        </w:rPr>
        <w:t>___________________</w:t>
      </w:r>
    </w:p>
    <w:p w:rsidR="00316323" w:rsidRPr="00EE5650" w:rsidRDefault="00316323" w:rsidP="00DE2AE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Current fracture is an atypical femoral fracture</w:t>
      </w:r>
      <w:r w:rsidR="00BF4270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– we may need to review those with </w:t>
      </w:r>
      <w:r w:rsidR="00EE6F6F">
        <w:rPr>
          <w:rFonts w:asciiTheme="minorHAnsi" w:hAnsiTheme="minorHAnsi"/>
          <w:i w:val="0"/>
          <w:color w:val="auto"/>
          <w:sz w:val="22"/>
          <w:szCs w:val="22"/>
        </w:rPr>
        <w:t xml:space="preserve">Medical Director </w:t>
      </w:r>
      <w:r w:rsidR="00BF4270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to be sure we are not missing a typical osteoporotic </w:t>
      </w:r>
      <w:proofErr w:type="spellStart"/>
      <w:r w:rsidR="00BF4270" w:rsidRPr="003D6386">
        <w:rPr>
          <w:rFonts w:asciiTheme="minorHAnsi" w:hAnsiTheme="minorHAnsi"/>
          <w:b/>
          <w:i w:val="0"/>
          <w:color w:val="auto"/>
          <w:sz w:val="22"/>
          <w:szCs w:val="22"/>
          <w:u w:val="single"/>
        </w:rPr>
        <w:t>subtrochanteric</w:t>
      </w:r>
      <w:proofErr w:type="spellEnd"/>
      <w:r w:rsidR="00BF4270" w:rsidRPr="003D6386">
        <w:rPr>
          <w:rFonts w:asciiTheme="minorHAnsi" w:hAnsiTheme="minorHAnsi"/>
          <w:b/>
          <w:i w:val="0"/>
          <w:color w:val="auto"/>
          <w:sz w:val="22"/>
          <w:szCs w:val="22"/>
          <w:u w:val="single"/>
        </w:rPr>
        <w:t xml:space="preserve"> fracture</w:t>
      </w:r>
    </w:p>
    <w:p w:rsidR="00DE2AEF" w:rsidRDefault="00DE2AEF" w:rsidP="00DE2AE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Previous </w:t>
      </w:r>
      <w:r w:rsidR="00091D78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fragility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fractures</w:t>
      </w:r>
      <w:r w:rsidR="00091D78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after age 40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? </w:t>
      </w:r>
      <w:r w:rsidR="00326D25">
        <w:rPr>
          <w:rFonts w:asciiTheme="minorHAnsi" w:hAnsiTheme="minorHAnsi"/>
          <w:i w:val="0"/>
          <w:color w:val="auto"/>
          <w:sz w:val="22"/>
          <w:szCs w:val="22"/>
        </w:rPr>
        <w:t>__________________________________</w:t>
      </w:r>
      <w:r w:rsidR="00EE5650">
        <w:rPr>
          <w:rFonts w:asciiTheme="minorHAnsi" w:hAnsiTheme="minorHAnsi"/>
          <w:i w:val="0"/>
          <w:color w:val="auto"/>
          <w:sz w:val="22"/>
          <w:szCs w:val="22"/>
        </w:rPr>
        <w:t>___________</w:t>
      </w:r>
    </w:p>
    <w:p w:rsidR="00326D25" w:rsidRDefault="00326D25" w:rsidP="00326D25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______________________________________________________________________________</w:t>
      </w: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091D78" w:rsidRPr="00EE5650" w:rsidRDefault="00091D78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FALLS</w:t>
      </w:r>
    </w:p>
    <w:p w:rsidR="00380BC3" w:rsidRDefault="00091D78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Number of falls in last year:  __________</w:t>
      </w:r>
    </w:p>
    <w:p w:rsidR="000D1C43" w:rsidRDefault="000D1C43" w:rsidP="000D1C43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0D1C43">
        <w:rPr>
          <w:rFonts w:asciiTheme="minorHAnsi" w:hAnsiTheme="minorHAnsi"/>
          <w:b/>
          <w:i w:val="0"/>
          <w:color w:val="auto"/>
          <w:sz w:val="22"/>
          <w:szCs w:val="22"/>
        </w:rPr>
        <w:t>INVESTIGATIONS</w:t>
      </w:r>
    </w:p>
    <w:p w:rsidR="000D1C43" w:rsidRPr="00EE5650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Previous BMD test completed in the last year  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NO ______   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YES:  When: ________________Where:____________________</w:t>
      </w:r>
    </w:p>
    <w:p w:rsidR="000D1C43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Recent spine x-rays (past 12 months)   Type of X-ray _____________________</w:t>
      </w:r>
    </w:p>
    <w:p w:rsidR="000D1C43" w:rsidRPr="00EE5650" w:rsidRDefault="000D1C43" w:rsidP="000D1C43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OSTEOPOROSIS MANAGEMENT</w:t>
      </w:r>
    </w:p>
    <w:p w:rsidR="000D1C43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Current Vitamin D: 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None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Multivitamin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Vitamin D, dose:  _____________</w:t>
      </w:r>
    </w:p>
    <w:p w:rsidR="000D1C43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Estimated daily vitamin D dose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and how long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_______________________________________________________________</w:t>
      </w:r>
    </w:p>
    <w:p w:rsidR="00756296" w:rsidRPr="00EE5650" w:rsidRDefault="00756296" w:rsidP="0075629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New Vitamin D recommendation:</w:t>
      </w:r>
    </w:p>
    <w:p w:rsidR="00756296" w:rsidRPr="00EE5650" w:rsidRDefault="00756296" w:rsidP="0075629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is already on a multivitamin, recommend Vitamin D 1000 IU OD</w:t>
      </w:r>
    </w:p>
    <w:p w:rsidR="00756296" w:rsidRPr="00EE5650" w:rsidRDefault="00756296" w:rsidP="0075629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Patient is NOT on a multivitamin, recommend Vitamin D 2000 IU OD </w:t>
      </w:r>
    </w:p>
    <w:p w:rsidR="00756296" w:rsidRPr="005F54B9" w:rsidRDefault="005F54B9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Is patient on Prednisone (including last 12 months, average dose of 7.5 mg for 3 months or greater):  YES ____   NO _____</w:t>
      </w:r>
    </w:p>
    <w:p w:rsidR="000D1C43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Current prescription medication for osteoporosis? 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None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Alendronate/Fosamax/</w:t>
      </w: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Fosavance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______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Risedronate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>/Actonel _______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Zoledronic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Acid/</w:t>
      </w: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Aclasta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   Last dose______________________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Denosumab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>/</w:t>
      </w: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Prolia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_______    Last dose______________________</w:t>
      </w:r>
    </w:p>
    <w:p w:rsidR="000D1C43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Estrogen __________  Type/Dose:  ___________</w:t>
      </w:r>
    </w:p>
    <w:p w:rsidR="007A38C6" w:rsidRPr="00EE5650" w:rsidRDefault="007A38C6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i w:val="0"/>
          <w:color w:val="auto"/>
          <w:sz w:val="22"/>
          <w:szCs w:val="22"/>
        </w:rPr>
        <w:t>Teriparatide</w:t>
      </w:r>
      <w:proofErr w:type="spellEnd"/>
      <w:r>
        <w:rPr>
          <w:rFonts w:asciiTheme="minorHAnsi" w:hAnsiTheme="minorHAnsi"/>
          <w:i w:val="0"/>
          <w:color w:val="auto"/>
          <w:sz w:val="22"/>
          <w:szCs w:val="22"/>
        </w:rPr>
        <w:t>, started _______________</w:t>
      </w:r>
    </w:p>
    <w:p w:rsidR="000D1C43" w:rsidRPr="00EE5650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Other (any other is not a first line drug):  ________________________________</w:t>
      </w:r>
    </w:p>
    <w:p w:rsidR="000D1C43" w:rsidRPr="00EE5650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lastRenderedPageBreak/>
        <w:t>Compliance at onset:</w:t>
      </w:r>
    </w:p>
    <w:p w:rsidR="000D1C43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0D1C43">
        <w:rPr>
          <w:rFonts w:asciiTheme="minorHAnsi" w:hAnsiTheme="minorHAnsi"/>
          <w:i w:val="0"/>
          <w:color w:val="auto"/>
          <w:sz w:val="22"/>
          <w:szCs w:val="22"/>
        </w:rPr>
        <w:t xml:space="preserve">Optimal compliance </w:t>
      </w:r>
    </w:p>
    <w:p w:rsidR="000D1C43" w:rsidRPr="000D1C43" w:rsidRDefault="000D1C43" w:rsidP="000D1C43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0D1C43">
        <w:rPr>
          <w:rFonts w:asciiTheme="minorHAnsi" w:hAnsiTheme="minorHAnsi"/>
          <w:i w:val="0"/>
          <w:color w:val="auto"/>
          <w:sz w:val="22"/>
          <w:szCs w:val="22"/>
        </w:rPr>
        <w:t>Suboptimal/non compliance</w:t>
      </w:r>
    </w:p>
    <w:p w:rsidR="000D1C43" w:rsidRPr="00EE5650" w:rsidRDefault="000D1C43" w:rsidP="000D1C43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Details:____________________________________________________________________________________________________________________________________________________________________________________________________________________________________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C43" w:rsidRPr="00EE5650" w:rsidRDefault="000D1C43" w:rsidP="000D1C43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0D1C43" w:rsidRPr="00EE5650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Prior side effects to osteoporosis medication </w:t>
      </w:r>
      <w:r>
        <w:rPr>
          <w:rFonts w:asciiTheme="minorHAnsi" w:hAnsiTheme="minorHAnsi"/>
          <w:i w:val="0"/>
          <w:color w:val="auto"/>
          <w:sz w:val="22"/>
          <w:szCs w:val="22"/>
        </w:rPr>
        <w:t>(only if patient offers up this information)</w:t>
      </w:r>
    </w:p>
    <w:p w:rsidR="000D1C43" w:rsidRPr="00EE5650" w:rsidRDefault="000D1C43" w:rsidP="000D1C43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A15CB" w:rsidRPr="00EE5650" w:rsidRDefault="00DA15CB" w:rsidP="00DA15CB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0D1C43" w:rsidRPr="000D1C43" w:rsidRDefault="00DA15CB" w:rsidP="000D1C43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OSTEOPOROSIS EDUCATION</w:t>
      </w:r>
    </w:p>
    <w:p w:rsidR="00DB2885" w:rsidRPr="00EE5650" w:rsidRDefault="00EA1932" w:rsidP="00DE2AE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Osteoporosis Canada Pamphlet</w:t>
      </w:r>
      <w:r w:rsidR="002D259D" w:rsidRPr="00EE5650">
        <w:rPr>
          <w:rFonts w:asciiTheme="minorHAnsi" w:hAnsiTheme="minorHAnsi"/>
          <w:i w:val="0"/>
          <w:color w:val="auto"/>
          <w:sz w:val="22"/>
          <w:szCs w:val="22"/>
        </w:rPr>
        <w:t>s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:  </w:t>
      </w:r>
      <w:r w:rsidRPr="00EE5650">
        <w:rPr>
          <w:rFonts w:asciiTheme="minorHAnsi" w:hAnsiTheme="minorHAnsi"/>
          <w:color w:val="auto"/>
          <w:sz w:val="22"/>
          <w:szCs w:val="22"/>
        </w:rPr>
        <w:t xml:space="preserve">Diagnosis and Make Your First Break Your Last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reviewed with patient</w:t>
      </w:r>
      <w:r w:rsidR="005A1B54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and/or family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</w:p>
    <w:p w:rsidR="00DB2885" w:rsidRPr="00EE5650" w:rsidRDefault="00DB2885" w:rsidP="00DB288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Osteoporosis Canada Pamphlet: </w:t>
      </w:r>
      <w:r w:rsidRPr="00EE5650">
        <w:rPr>
          <w:rFonts w:asciiTheme="minorHAnsi" w:hAnsiTheme="minorHAnsi"/>
          <w:color w:val="auto"/>
          <w:sz w:val="22"/>
          <w:szCs w:val="22"/>
        </w:rPr>
        <w:t>Living Well With Osteoporosis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given to patient.</w:t>
      </w:r>
    </w:p>
    <w:p w:rsidR="00101FDB" w:rsidRDefault="00101FDB" w:rsidP="00101FD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Osteoporosis Canada Pamphlet: Nutrition; </w:t>
      </w:r>
      <w:r w:rsidRPr="00EE5650">
        <w:rPr>
          <w:rFonts w:asciiTheme="minorHAnsi" w:hAnsiTheme="minorHAnsi"/>
          <w:color w:val="auto"/>
          <w:sz w:val="22"/>
          <w:szCs w:val="22"/>
        </w:rPr>
        <w:t>Healthy Eating for Healthy Bones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reviewed with patient </w:t>
      </w:r>
    </w:p>
    <w:p w:rsidR="000D1C43" w:rsidRPr="00EE5650" w:rsidRDefault="001C3A11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S</w:t>
      </w:r>
      <w:r w:rsidR="000D1C43" w:rsidRPr="00EE5650">
        <w:rPr>
          <w:rFonts w:asciiTheme="minorHAnsi" w:hAnsiTheme="minorHAnsi"/>
          <w:i w:val="0"/>
          <w:color w:val="auto"/>
          <w:sz w:val="22"/>
          <w:szCs w:val="22"/>
        </w:rPr>
        <w:t>afe movement brochure reviewed with patient</w:t>
      </w:r>
    </w:p>
    <w:p w:rsidR="000D1C43" w:rsidRPr="000D1C43" w:rsidRDefault="000D1C43" w:rsidP="000D1C4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Fall prevention pamphlet reviewed with patient (only for patients with a fall</w:t>
      </w:r>
      <w:r>
        <w:rPr>
          <w:rFonts w:asciiTheme="minorHAnsi" w:hAnsiTheme="minorHAnsi"/>
          <w:i w:val="0"/>
          <w:color w:val="auto"/>
          <w:sz w:val="22"/>
          <w:szCs w:val="22"/>
        </w:rPr>
        <w:t>)</w:t>
      </w:r>
    </w:p>
    <w:p w:rsidR="00E67070" w:rsidRDefault="00E67070" w:rsidP="00EE5650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0D1C43" w:rsidRPr="00EE5650" w:rsidRDefault="005F54B9" w:rsidP="000D1C43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t>INVESTIGATIONS</w:t>
      </w:r>
    </w:p>
    <w:p w:rsidR="005F54B9" w:rsidRDefault="005F54B9" w:rsidP="000D1C43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BMD requisition sent, hospital:  _____________</w:t>
      </w:r>
      <w:r w:rsidR="00FE72FF">
        <w:rPr>
          <w:rFonts w:asciiTheme="minorHAnsi" w:hAnsiTheme="minorHAnsi"/>
          <w:i w:val="0"/>
          <w:color w:val="auto"/>
          <w:sz w:val="22"/>
          <w:szCs w:val="22"/>
        </w:rPr>
        <w:t xml:space="preserve"> - appointment time/date ______________ (patient aware </w:t>
      </w:r>
      <w:r w:rsidR="00FE72FF">
        <w:rPr>
          <w:rFonts w:asciiTheme="minorHAnsi" w:hAnsiTheme="minorHAnsi"/>
          <w:i w:val="0"/>
          <w:color w:val="auto"/>
          <w:sz w:val="22"/>
          <w:szCs w:val="22"/>
        </w:rPr>
        <w:sym w:font="Symbol" w:char="F0A0"/>
      </w:r>
      <w:r w:rsidR="00FE72FF">
        <w:rPr>
          <w:rFonts w:asciiTheme="minorHAnsi" w:hAnsiTheme="minorHAnsi"/>
          <w:i w:val="0"/>
          <w:color w:val="auto"/>
          <w:sz w:val="22"/>
          <w:szCs w:val="22"/>
        </w:rPr>
        <w:t>)</w:t>
      </w:r>
    </w:p>
    <w:p w:rsidR="005F54B9" w:rsidRPr="00EE5650" w:rsidRDefault="005F54B9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Screening Lateral Views of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FF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Thoracic 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sym w:font="Symbol" w:char="F0FF"/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>Lumbar Spine requisition sent</w:t>
      </w:r>
    </w:p>
    <w:p w:rsidR="005F54B9" w:rsidRDefault="005F54B9" w:rsidP="000D1C43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Routine blood work</w:t>
      </w:r>
    </w:p>
    <w:p w:rsidR="005F54B9" w:rsidRDefault="005F54B9" w:rsidP="000D1C43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Serum protein electrophoresis (for spine fractures only)</w:t>
      </w:r>
    </w:p>
    <w:p w:rsidR="005F54B9" w:rsidRPr="00EE5650" w:rsidRDefault="005F54B9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Vitamin  D testing:</w:t>
      </w:r>
    </w:p>
    <w:p w:rsidR="005F54B9" w:rsidRPr="00EE5650" w:rsidRDefault="005F54B9" w:rsidP="005F5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Vitamin D ordered, results to go to PCP</w:t>
      </w:r>
    </w:p>
    <w:p w:rsidR="005F54B9" w:rsidRPr="00EE5650" w:rsidRDefault="005F54B9" w:rsidP="005F5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Vitamin D to be completed in 3 months by PCP</w:t>
      </w:r>
    </w:p>
    <w:p w:rsidR="005F54B9" w:rsidRPr="009F615F" w:rsidRDefault="005F54B9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Inpatient vitamin D results __________</w:t>
      </w:r>
    </w:p>
    <w:p w:rsidR="009F615F" w:rsidRDefault="009F615F" w:rsidP="005F54B9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5F54B9" w:rsidRPr="00EE5650" w:rsidRDefault="005F54B9" w:rsidP="005F54B9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t>REFERRALS</w:t>
      </w:r>
    </w:p>
    <w:p w:rsidR="009F615F" w:rsidRDefault="001C3A11" w:rsidP="009F61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Referral initiated for patient to attend a local osteoporosis education program</w:t>
      </w:r>
    </w:p>
    <w:p w:rsidR="00280E9E" w:rsidRDefault="00280E9E" w:rsidP="00280E9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Declined by patient</w:t>
      </w:r>
    </w:p>
    <w:p w:rsidR="003A339A" w:rsidRDefault="003A339A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Patient attended in the last 2 years</w:t>
      </w:r>
    </w:p>
    <w:p w:rsidR="003A339A" w:rsidRDefault="003A339A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Patient has attended after fracture</w:t>
      </w:r>
    </w:p>
    <w:p w:rsidR="005F54B9" w:rsidRDefault="009F615F" w:rsidP="00FD0E8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Referral to falls clinic included with letter to PCP (for more than one fall in the past year)</w:t>
      </w:r>
    </w:p>
    <w:p w:rsidR="00FD0E8E" w:rsidRDefault="00FD0E8E" w:rsidP="00FD0E8E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5F54B9" w:rsidRDefault="005F54B9" w:rsidP="00101FDB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lastRenderedPageBreak/>
        <w:t>OUTCOMES:</w:t>
      </w:r>
    </w:p>
    <w:p w:rsidR="003A339A" w:rsidRDefault="00C4216C" w:rsidP="003A339A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SPINE </w:t>
      </w:r>
      <w:r w:rsidR="003A339A" w:rsidRPr="009F615F">
        <w:rPr>
          <w:rFonts w:asciiTheme="minorHAnsi" w:hAnsiTheme="minorHAnsi"/>
          <w:b/>
          <w:i w:val="0"/>
          <w:color w:val="auto"/>
          <w:sz w:val="22"/>
          <w:szCs w:val="22"/>
        </w:rPr>
        <w:t>X-RAYS</w:t>
      </w:r>
    </w:p>
    <w:p w:rsidR="003A339A" w:rsidRDefault="003A339A" w:rsidP="003A339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No fracture</w:t>
      </w:r>
    </w:p>
    <w:p w:rsidR="003A339A" w:rsidRDefault="003A339A" w:rsidP="003A339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Not previously diagnosed vertebral fractures (grade 2-3) documented at:  ______________________________</w:t>
      </w:r>
    </w:p>
    <w:p w:rsidR="003A339A" w:rsidRDefault="003A339A" w:rsidP="003A339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NEW vertebral fractures (grade 1-2) documented at:  ________________________</w:t>
      </w:r>
    </w:p>
    <w:p w:rsidR="003A339A" w:rsidRPr="00EE5650" w:rsidRDefault="003A339A" w:rsidP="003A339A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DB2885" w:rsidRPr="00EE5650" w:rsidRDefault="00596BEE" w:rsidP="00101FDB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CLINICAL </w:t>
      </w:r>
      <w:r w:rsidR="00DB2885"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SITUATIONS</w:t>
      </w: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DEEMED at HIGH FRACTURE RISK </w:t>
      </w:r>
      <w:r w:rsidR="00D66A19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FROM THE START </w:t>
      </w: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(</w:t>
      </w:r>
      <w:r w:rsidR="006907EA"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irrespective of</w:t>
      </w: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BMD)</w:t>
      </w:r>
    </w:p>
    <w:p w:rsidR="00DB2885" w:rsidRPr="00EE5650" w:rsidRDefault="00DB2885" w:rsidP="00DB2885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Hip fracture</w:t>
      </w:r>
    </w:p>
    <w:p w:rsidR="00DB2885" w:rsidRPr="00EE5650" w:rsidRDefault="00DB2885" w:rsidP="00DB2885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Spine fracture</w:t>
      </w:r>
    </w:p>
    <w:p w:rsidR="00DB2885" w:rsidRPr="00EE5650" w:rsidRDefault="00DB2885" w:rsidP="00DB2885">
      <w:pPr>
        <w:pStyle w:val="ListParagraph"/>
        <w:numPr>
          <w:ilvl w:val="0"/>
          <w:numId w:val="1"/>
        </w:numPr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Two or more fragility fracture</w:t>
      </w:r>
      <w:r w:rsidR="00D66A19">
        <w:rPr>
          <w:rFonts w:asciiTheme="minorHAnsi" w:hAnsiTheme="minorHAnsi"/>
          <w:i w:val="0"/>
          <w:color w:val="auto"/>
          <w:sz w:val="22"/>
          <w:szCs w:val="22"/>
        </w:rPr>
        <w:t>s</w:t>
      </w:r>
    </w:p>
    <w:p w:rsidR="00DB2885" w:rsidRDefault="00DB2885" w:rsidP="00CD702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Fragility fracture + current Prednisone (includes past 12 months, average dose of 7.5 mg for 3 months or greater)</w:t>
      </w:r>
    </w:p>
    <w:p w:rsidR="005F54B9" w:rsidRPr="00EE5650" w:rsidRDefault="003A339A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 xml:space="preserve">Never been on treatment.  </w:t>
      </w:r>
      <w:r w:rsidR="005F54B9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Letter sent to PCP from </w:t>
      </w:r>
      <w:r w:rsidR="005F54B9">
        <w:rPr>
          <w:rFonts w:asciiTheme="minorHAnsi" w:hAnsiTheme="minorHAnsi"/>
          <w:i w:val="0"/>
          <w:color w:val="auto"/>
          <w:sz w:val="22"/>
          <w:szCs w:val="22"/>
        </w:rPr>
        <w:t>NP</w:t>
      </w:r>
      <w:r w:rsidR="005F54B9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___  </w:t>
      </w:r>
      <w:r w:rsidR="005F54B9">
        <w:rPr>
          <w:rFonts w:asciiTheme="minorHAnsi" w:hAnsiTheme="minorHAnsi"/>
          <w:i w:val="0"/>
          <w:color w:val="auto"/>
          <w:sz w:val="22"/>
          <w:szCs w:val="22"/>
        </w:rPr>
        <w:t>FN</w:t>
      </w:r>
      <w:r w:rsidR="005F54B9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___ </w:t>
      </w:r>
    </w:p>
    <w:p w:rsidR="005F54B9" w:rsidRPr="00EE5650" w:rsidRDefault="005F54B9" w:rsidP="005F5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Treatment is recommended</w:t>
      </w:r>
    </w:p>
    <w:p w:rsidR="005F54B9" w:rsidRPr="00EE5650" w:rsidRDefault="005F54B9" w:rsidP="005F5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Pharmacare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form filled out</w:t>
      </w:r>
    </w:p>
    <w:p w:rsidR="005F54B9" w:rsidRPr="00EE5650" w:rsidRDefault="00C4216C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i w:val="0"/>
          <w:color w:val="auto"/>
          <w:sz w:val="22"/>
          <w:szCs w:val="22"/>
        </w:rPr>
        <w:t xml:space="preserve">Already </w:t>
      </w:r>
      <w:r w:rsidR="005F54B9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on</w:t>
      </w:r>
      <w:proofErr w:type="gramEnd"/>
      <w:r w:rsidR="005F54B9"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Treatment.  Letter sent to PCP.</w:t>
      </w:r>
    </w:p>
    <w:p w:rsidR="005F54B9" w:rsidRPr="00EE5650" w:rsidRDefault="005F54B9" w:rsidP="005F5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Fracture occurred within one year of initiation of treatment</w:t>
      </w:r>
    </w:p>
    <w:p w:rsidR="005F54B9" w:rsidRDefault="005F54B9" w:rsidP="005F5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Fracture occurred after more than one year of treatment</w:t>
      </w:r>
    </w:p>
    <w:p w:rsidR="005F54B9" w:rsidRPr="00EE5650" w:rsidRDefault="005F54B9" w:rsidP="005F54B9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BMD </w:t>
      </w:r>
    </w:p>
    <w:p w:rsidR="005F54B9" w:rsidRPr="00EE5650" w:rsidRDefault="005F54B9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Fracture risk according to radiologist  LOW ____    MODERATE _____    HIGH  _____</w:t>
      </w:r>
    </w:p>
    <w:p w:rsidR="005F54B9" w:rsidRDefault="005F54B9" w:rsidP="005F54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If above BMD done prior to current fracture and not HIGH, adjust for the new fracture if needed (must be reviewed with </w:t>
      </w:r>
      <w:r>
        <w:rPr>
          <w:rFonts w:asciiTheme="minorHAnsi" w:hAnsiTheme="minorHAnsi"/>
          <w:i w:val="0"/>
          <w:color w:val="auto"/>
          <w:sz w:val="22"/>
          <w:szCs w:val="22"/>
        </w:rPr>
        <w:t>Medical Director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if this is NOT one of the automatically HIGH fracture risk clinical situations):   MODERATE ___      HIGH ____</w:t>
      </w:r>
    </w:p>
    <w:p w:rsidR="003A339A" w:rsidRPr="00EE5650" w:rsidRDefault="003A339A" w:rsidP="003A339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FRACTURE RISK ASSESSMENT COMPLETED:</w:t>
      </w:r>
    </w:p>
    <w:p w:rsidR="003A339A" w:rsidRDefault="003A339A" w:rsidP="003A339A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is at HIGH RISK</w:t>
      </w:r>
    </w:p>
    <w:p w:rsidR="003A339A" w:rsidRDefault="003A339A" w:rsidP="003A339A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General HIGH RISK letter sent out to PCP</w:t>
      </w:r>
    </w:p>
    <w:p w:rsidR="00C4216C" w:rsidRPr="00EE5650" w:rsidRDefault="00C4216C" w:rsidP="00C4216C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PCP has initiated Rx, patient is compliant</w:t>
      </w:r>
    </w:p>
    <w:p w:rsidR="00C4216C" w:rsidRPr="00EE5650" w:rsidRDefault="00C4216C" w:rsidP="00C4216C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PCP has initiated Rx, patient is sub-optimally or non-compliant.  Details:______________________________________________________________________________________________________</w:t>
      </w:r>
      <w:r w:rsidR="00DD20BD">
        <w:rPr>
          <w:rFonts w:asciiTheme="minorHAnsi" w:hAnsiTheme="minorHAnsi"/>
          <w:i w:val="0"/>
          <w:color w:val="auto"/>
          <w:sz w:val="22"/>
          <w:szCs w:val="22"/>
        </w:rPr>
        <w:t>__________</w:t>
      </w:r>
    </w:p>
    <w:p w:rsidR="00C4216C" w:rsidRPr="00C4216C" w:rsidRDefault="00C4216C" w:rsidP="00C4216C">
      <w:pPr>
        <w:pStyle w:val="ListParagraph"/>
        <w:numPr>
          <w:ilvl w:val="3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NOT on Rx.  Recommendation for Rx sent to PCP</w:t>
      </w:r>
    </w:p>
    <w:p w:rsidR="003A339A" w:rsidRPr="00EE5650" w:rsidRDefault="003A339A" w:rsidP="003A339A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Patient is at MODERATE RISK  </w:t>
      </w:r>
    </w:p>
    <w:p w:rsidR="003A339A" w:rsidRPr="003A339A" w:rsidRDefault="003A339A" w:rsidP="003A339A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General </w:t>
      </w:r>
      <w:r>
        <w:rPr>
          <w:rFonts w:asciiTheme="minorHAnsi" w:hAnsiTheme="minorHAnsi"/>
          <w:i w:val="0"/>
          <w:color w:val="auto"/>
          <w:sz w:val="22"/>
          <w:szCs w:val="22"/>
        </w:rPr>
        <w:t>MODERATE RISK letter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sent to the PCP </w:t>
      </w:r>
    </w:p>
    <w:p w:rsidR="009F615F" w:rsidRPr="00A163F1" w:rsidRDefault="009F615F" w:rsidP="00EC31D7">
      <w:pPr>
        <w:spacing w:before="240"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t>BLOOD WORK</w:t>
      </w:r>
      <w:r w:rsidR="001C07B0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(for inpatient</w:t>
      </w:r>
      <w:r w:rsidR="003A339A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hip fracture</w:t>
      </w:r>
      <w:proofErr w:type="gramStart"/>
      <w:r w:rsidR="00A163F1">
        <w:rPr>
          <w:rFonts w:asciiTheme="minorHAnsi" w:hAnsiTheme="minorHAnsi"/>
          <w:b/>
          <w:i w:val="0"/>
          <w:color w:val="auto"/>
          <w:sz w:val="22"/>
          <w:szCs w:val="22"/>
        </w:rPr>
        <w:t>)</w:t>
      </w:r>
      <w:r w:rsidRPr="00A163F1">
        <w:rPr>
          <w:rFonts w:asciiTheme="minorHAnsi" w:hAnsiTheme="minorHAnsi"/>
          <w:i w:val="0"/>
          <w:color w:val="auto"/>
          <w:sz w:val="22"/>
          <w:szCs w:val="22"/>
        </w:rPr>
        <w:t>CBC</w:t>
      </w:r>
      <w:proofErr w:type="gramEnd"/>
    </w:p>
    <w:p w:rsidR="009F615F" w:rsidRPr="00EE5650" w:rsidRDefault="009F615F" w:rsidP="009F61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Calcium</w:t>
      </w:r>
    </w:p>
    <w:p w:rsidR="009F615F" w:rsidRPr="00EE5650" w:rsidRDefault="00EC31D7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C</w:t>
      </w:r>
      <w:r w:rsidR="0065499A">
        <w:rPr>
          <w:rFonts w:asciiTheme="minorHAnsi" w:hAnsiTheme="minorHAnsi"/>
          <w:i w:val="0"/>
          <w:color w:val="auto"/>
          <w:sz w:val="22"/>
          <w:szCs w:val="22"/>
        </w:rPr>
        <w:t>alcium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9F615F" w:rsidRPr="00EE5650">
        <w:rPr>
          <w:rFonts w:asciiTheme="minorHAnsi" w:hAnsiTheme="minorHAnsi"/>
          <w:i w:val="0"/>
          <w:color w:val="auto"/>
          <w:sz w:val="22"/>
          <w:szCs w:val="22"/>
        </w:rPr>
        <w:t>ordered (results to PCP)</w:t>
      </w:r>
    </w:p>
    <w:p w:rsidR="009F615F" w:rsidRPr="00EE5650" w:rsidRDefault="009F615F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calcium normal </w:t>
      </w:r>
    </w:p>
    <w:p w:rsidR="009F615F" w:rsidRPr="00EE5650" w:rsidRDefault="009F615F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If abnormal, please specify ___________________ </w:t>
      </w:r>
    </w:p>
    <w:p w:rsidR="009F615F" w:rsidRPr="00EE5650" w:rsidRDefault="009F615F" w:rsidP="009F61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Creatinine</w:t>
      </w:r>
      <w:proofErr w:type="spellEnd"/>
      <w:r>
        <w:rPr>
          <w:rFonts w:asciiTheme="minorHAnsi" w:hAnsiTheme="minorHAnsi"/>
          <w:i w:val="0"/>
          <w:color w:val="auto"/>
          <w:sz w:val="22"/>
          <w:szCs w:val="22"/>
        </w:rPr>
        <w:t xml:space="preserve"> (e GFR)</w:t>
      </w:r>
    </w:p>
    <w:p w:rsidR="009F615F" w:rsidRPr="00EE5650" w:rsidRDefault="009F615F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Creatinine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ordered (results to PCP)</w:t>
      </w:r>
    </w:p>
    <w:p w:rsidR="009F615F" w:rsidRPr="00EE5650" w:rsidRDefault="009F615F" w:rsidP="009F615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Estimated </w:t>
      </w:r>
      <w:proofErr w:type="spell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Creatinine</w:t>
      </w:r>
      <w:proofErr w:type="spell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 xml:space="preserve"> Clearance:  __________ ml/min</w:t>
      </w:r>
    </w:p>
    <w:p w:rsidR="009F615F" w:rsidRPr="00EE5650" w:rsidRDefault="009F615F" w:rsidP="009F61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Alkaline phosphatase done (results to PCP)</w:t>
      </w:r>
    </w:p>
    <w:p w:rsidR="009F615F" w:rsidRPr="00EE5650" w:rsidRDefault="009F615F" w:rsidP="009F61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TSH done (results to PCP)</w:t>
      </w:r>
    </w:p>
    <w:p w:rsidR="009F615F" w:rsidRPr="00EE5650" w:rsidRDefault="009F615F" w:rsidP="009F61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Serum Protein Electrophoresis done (results to PCP)</w:t>
      </w:r>
    </w:p>
    <w:p w:rsidR="005F54B9" w:rsidRDefault="005F54B9" w:rsidP="00CC2053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FD0E8E" w:rsidRDefault="00FD0E8E" w:rsidP="009F615F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CC2053" w:rsidRPr="00EE5650" w:rsidRDefault="00CC2053" w:rsidP="009F615F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lastRenderedPageBreak/>
        <w:t>OSTEOPOROSIS MANAGEMENT</w:t>
      </w:r>
      <w:r w:rsidR="003A339A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(for </w:t>
      </w:r>
      <w:r w:rsidR="00DD20BD">
        <w:rPr>
          <w:rFonts w:asciiTheme="minorHAnsi" w:hAnsiTheme="minorHAnsi"/>
          <w:b/>
          <w:i w:val="0"/>
          <w:color w:val="auto"/>
          <w:sz w:val="22"/>
          <w:szCs w:val="22"/>
        </w:rPr>
        <w:t>NP</w:t>
      </w:r>
      <w:r w:rsidR="003A339A">
        <w:rPr>
          <w:rFonts w:asciiTheme="minorHAnsi" w:hAnsiTheme="minorHAnsi"/>
          <w:b/>
          <w:i w:val="0"/>
          <w:color w:val="auto"/>
          <w:sz w:val="22"/>
          <w:szCs w:val="22"/>
        </w:rPr>
        <w:t>)</w:t>
      </w:r>
    </w:p>
    <w:p w:rsidR="00CC2053" w:rsidRDefault="001C07B0" w:rsidP="001C07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>
        <w:rPr>
          <w:rFonts w:asciiTheme="minorHAnsi" w:hAnsiTheme="minorHAnsi"/>
          <w:i w:val="0"/>
          <w:color w:val="auto"/>
          <w:sz w:val="22"/>
          <w:szCs w:val="22"/>
        </w:rPr>
        <w:t>Patient’s osteoporosis medication: ________________________________________</w:t>
      </w:r>
    </w:p>
    <w:p w:rsidR="000D1C43" w:rsidRDefault="000D1C43" w:rsidP="000D1C43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957295" w:rsidRPr="00EE5650" w:rsidRDefault="00EE5650" w:rsidP="00957295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</w:rPr>
        <w:t>F</w:t>
      </w:r>
      <w:r w:rsidR="00957295"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OLLOW UP</w:t>
      </w:r>
      <w:r w:rsidR="002F32E3"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of HIGH RISK PATIENTS</w:t>
      </w:r>
      <w:r w:rsidR="003A339A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(only for high risk patients)</w:t>
      </w:r>
      <w:r w:rsidR="002F32E3"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:</w:t>
      </w:r>
    </w:p>
    <w:p w:rsidR="002F32E3" w:rsidRPr="00EE5650" w:rsidRDefault="002F32E3" w:rsidP="002F32E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At 3 months:</w:t>
      </w:r>
    </w:p>
    <w:p w:rsidR="00957295" w:rsidRPr="00EE5650" w:rsidRDefault="00957295" w:rsidP="002F32E3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is on Rx and compliant</w:t>
      </w:r>
    </w:p>
    <w:p w:rsidR="00957295" w:rsidRPr="00EE5650" w:rsidRDefault="00957295" w:rsidP="002F32E3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was on Rx but not optimally compliant</w:t>
      </w:r>
    </w:p>
    <w:p w:rsidR="00957295" w:rsidRPr="00EE5650" w:rsidRDefault="00957295" w:rsidP="002F32E3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No Rx initiated</w:t>
      </w:r>
    </w:p>
    <w:p w:rsidR="00957295" w:rsidRPr="00EE5650" w:rsidRDefault="00957295" w:rsidP="0095729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Other comments ________________________________________________________________________________________________________________________________________</w:t>
      </w:r>
      <w:r w:rsidR="00E3138A">
        <w:rPr>
          <w:rFonts w:asciiTheme="minorHAnsi" w:hAnsiTheme="minorHAnsi"/>
          <w:i w:val="0"/>
          <w:color w:val="auto"/>
          <w:sz w:val="22"/>
          <w:szCs w:val="22"/>
        </w:rPr>
        <w:t>________</w:t>
      </w:r>
    </w:p>
    <w:p w:rsidR="00957295" w:rsidRPr="00EE5650" w:rsidRDefault="00957295" w:rsidP="0095729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At 6 months (only if not on Rx at 3 months):</w:t>
      </w:r>
    </w:p>
    <w:p w:rsidR="00957295" w:rsidRPr="00EE5650" w:rsidRDefault="00957295" w:rsidP="0095729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is on Rx and compliant</w:t>
      </w:r>
    </w:p>
    <w:p w:rsidR="00957295" w:rsidRPr="00EE5650" w:rsidRDefault="00957295" w:rsidP="0095729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Patient was on Rx but not optimally compliant</w:t>
      </w:r>
    </w:p>
    <w:p w:rsidR="00957295" w:rsidRPr="00EE5650" w:rsidRDefault="00957295" w:rsidP="0095729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No Rx initiated</w:t>
      </w:r>
    </w:p>
    <w:p w:rsidR="00957295" w:rsidRPr="00EE5650" w:rsidRDefault="00957295" w:rsidP="00957295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Other comments ________________________________________________________________________________________________________________________________________________</w:t>
      </w:r>
      <w:r w:rsidR="00326D25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</w:p>
    <w:p w:rsidR="00892D84" w:rsidRDefault="00892D84" w:rsidP="002F32E3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E67070" w:rsidRPr="00EE5650" w:rsidRDefault="00E67070" w:rsidP="00E67070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  <w:highlight w:val="yellow"/>
        </w:rPr>
      </w:pPr>
    </w:p>
    <w:p w:rsidR="00E67070" w:rsidRPr="00EE5650" w:rsidRDefault="00E67070" w:rsidP="00E67070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b/>
          <w:i w:val="0"/>
          <w:color w:val="auto"/>
          <w:sz w:val="22"/>
          <w:szCs w:val="22"/>
        </w:rPr>
        <w:t>REPEAT FRACTURE DURING FOLLOW UP</w:t>
      </w:r>
      <w:r w:rsidR="00D66A19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(if this comes up)</w:t>
      </w:r>
    </w:p>
    <w:p w:rsidR="00E67070" w:rsidRPr="00EE5650" w:rsidRDefault="00E67070" w:rsidP="00E67070">
      <w:pPr>
        <w:pStyle w:val="ListParagraph"/>
        <w:spacing w:after="0" w:line="240" w:lineRule="auto"/>
        <w:ind w:left="0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Details</w:t>
      </w:r>
      <w:proofErr w:type="gram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:_</w:t>
      </w:r>
      <w:proofErr w:type="gramEnd"/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_______________________________________________________________________</w:t>
      </w:r>
      <w:r w:rsidR="00EE5650">
        <w:rPr>
          <w:rFonts w:asciiTheme="minorHAnsi" w:hAnsiTheme="minorHAnsi"/>
          <w:i w:val="0"/>
          <w:color w:val="auto"/>
          <w:sz w:val="22"/>
          <w:szCs w:val="22"/>
        </w:rPr>
        <w:t>_______</w:t>
      </w:r>
    </w:p>
    <w:p w:rsidR="00E67070" w:rsidRPr="00EE5650" w:rsidRDefault="00E67070" w:rsidP="00E67070">
      <w:pPr>
        <w:pStyle w:val="ListParagraph"/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EE5650">
        <w:rPr>
          <w:rFonts w:asciiTheme="minorHAnsi" w:hAnsiTheme="minorHAnsi"/>
          <w:i w:val="0"/>
          <w:color w:val="auto"/>
          <w:sz w:val="22"/>
          <w:szCs w:val="22"/>
        </w:rPr>
        <w:t>____________</w:t>
      </w:r>
    </w:p>
    <w:p w:rsidR="00EE5650" w:rsidRDefault="00EE5650" w:rsidP="00A8074A">
      <w:pPr>
        <w:spacing w:after="0" w:line="240" w:lineRule="auto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2D259D" w:rsidRPr="00EE5650" w:rsidRDefault="002D259D" w:rsidP="002D259D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</w:p>
    <w:p w:rsidR="00EE6F6F" w:rsidRDefault="002D259D" w:rsidP="002D259D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EE5650">
        <w:rPr>
          <w:rFonts w:asciiTheme="minorHAnsi" w:hAnsiTheme="minorHAnsi"/>
          <w:i w:val="0"/>
          <w:color w:val="auto"/>
          <w:sz w:val="22"/>
          <w:szCs w:val="22"/>
        </w:rPr>
        <w:t>Fracture Navigator Signature: __________________________________</w:t>
      </w:r>
      <w:proofErr w:type="gramStart"/>
      <w:r w:rsidRPr="00EE5650">
        <w:rPr>
          <w:rFonts w:asciiTheme="minorHAnsi" w:hAnsiTheme="minorHAnsi"/>
          <w:i w:val="0"/>
          <w:color w:val="auto"/>
          <w:sz w:val="22"/>
          <w:szCs w:val="22"/>
        </w:rPr>
        <w:t>_</w:t>
      </w:r>
      <w:r w:rsidR="00EE6F6F">
        <w:rPr>
          <w:rFonts w:asciiTheme="minorHAnsi" w:hAnsiTheme="minorHAnsi"/>
          <w:i w:val="0"/>
          <w:color w:val="auto"/>
          <w:sz w:val="22"/>
          <w:szCs w:val="22"/>
        </w:rPr>
        <w:t>(</w:t>
      </w:r>
      <w:proofErr w:type="gramEnd"/>
      <w:r w:rsidR="00EE6F6F">
        <w:rPr>
          <w:rFonts w:asciiTheme="minorHAnsi" w:hAnsiTheme="minorHAnsi"/>
          <w:i w:val="0"/>
          <w:color w:val="auto"/>
          <w:sz w:val="22"/>
          <w:szCs w:val="22"/>
        </w:rPr>
        <w:t>D/C date)</w:t>
      </w:r>
      <w:r w:rsidRPr="00EE5650">
        <w:rPr>
          <w:rFonts w:asciiTheme="minorHAnsi" w:hAnsiTheme="minorHAnsi"/>
          <w:i w:val="0"/>
          <w:color w:val="auto"/>
          <w:sz w:val="22"/>
          <w:szCs w:val="22"/>
        </w:rPr>
        <w:t>_________________</w:t>
      </w:r>
    </w:p>
    <w:p w:rsidR="00335ED8" w:rsidRPr="00EE5650" w:rsidRDefault="00335ED8" w:rsidP="002D259D">
      <w:pPr>
        <w:spacing w:after="0" w:line="240" w:lineRule="auto"/>
        <w:rPr>
          <w:rFonts w:asciiTheme="minorHAnsi" w:hAnsiTheme="minorHAnsi"/>
          <w:i w:val="0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i w:val="0"/>
          <w:color w:val="auto"/>
          <w:sz w:val="22"/>
          <w:szCs w:val="22"/>
        </w:rPr>
        <w:t>Nurse Practitioner Signature: ___________________________________________________</w:t>
      </w:r>
      <w:r w:rsidR="00EE6F6F">
        <w:rPr>
          <w:rFonts w:asciiTheme="minorHAnsi" w:hAnsiTheme="minorHAnsi"/>
          <w:i w:val="0"/>
          <w:color w:val="auto"/>
          <w:sz w:val="22"/>
          <w:szCs w:val="22"/>
        </w:rPr>
        <w:t>_________</w:t>
      </w:r>
      <w:r>
        <w:rPr>
          <w:rFonts w:asciiTheme="minorHAnsi" w:hAnsiTheme="minorHAnsi"/>
          <w:i w:val="0"/>
          <w:color w:val="auto"/>
          <w:sz w:val="22"/>
          <w:szCs w:val="22"/>
        </w:rPr>
        <w:t>_</w:t>
      </w:r>
    </w:p>
    <w:sectPr w:rsidR="00335ED8" w:rsidRPr="00EE5650" w:rsidSect="00DD20BD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51"/>
    <w:multiLevelType w:val="hybridMultilevel"/>
    <w:tmpl w:val="EA44F868"/>
    <w:lvl w:ilvl="0" w:tplc="4080CA28">
      <w:numFmt w:val="bullet"/>
      <w:lvlText w:val="-"/>
      <w:lvlJc w:val="left"/>
      <w:pPr>
        <w:ind w:left="720" w:hanging="360"/>
      </w:pPr>
      <w:rPr>
        <w:rFonts w:ascii="Constantia" w:eastAsiaTheme="minorHAnsi" w:hAnsi="Constantia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CB0"/>
    <w:multiLevelType w:val="hybridMultilevel"/>
    <w:tmpl w:val="2A30EF56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7352"/>
    <w:multiLevelType w:val="hybridMultilevel"/>
    <w:tmpl w:val="09B6F630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60A81"/>
    <w:multiLevelType w:val="hybridMultilevel"/>
    <w:tmpl w:val="52E2168A"/>
    <w:lvl w:ilvl="0" w:tplc="71AA223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5138E5"/>
    <w:multiLevelType w:val="hybridMultilevel"/>
    <w:tmpl w:val="8EE6893C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75CFB"/>
    <w:multiLevelType w:val="hybridMultilevel"/>
    <w:tmpl w:val="4E8A806E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71AA223C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A0"/>
    <w:rsid w:val="00043023"/>
    <w:rsid w:val="00091D78"/>
    <w:rsid w:val="000D1C43"/>
    <w:rsid w:val="00101FDB"/>
    <w:rsid w:val="00125B21"/>
    <w:rsid w:val="001C07B0"/>
    <w:rsid w:val="001C3A11"/>
    <w:rsid w:val="00203875"/>
    <w:rsid w:val="00260A96"/>
    <w:rsid w:val="00280E9E"/>
    <w:rsid w:val="0029203E"/>
    <w:rsid w:val="002C72AA"/>
    <w:rsid w:val="002D259D"/>
    <w:rsid w:val="002E2F42"/>
    <w:rsid w:val="002F32E3"/>
    <w:rsid w:val="00316323"/>
    <w:rsid w:val="00322002"/>
    <w:rsid w:val="00326D25"/>
    <w:rsid w:val="00335ED8"/>
    <w:rsid w:val="0034356B"/>
    <w:rsid w:val="00363B01"/>
    <w:rsid w:val="00380BC3"/>
    <w:rsid w:val="003A339A"/>
    <w:rsid w:val="003D6386"/>
    <w:rsid w:val="003F3958"/>
    <w:rsid w:val="00415D8A"/>
    <w:rsid w:val="00421EE1"/>
    <w:rsid w:val="00436774"/>
    <w:rsid w:val="00445356"/>
    <w:rsid w:val="0050232E"/>
    <w:rsid w:val="00543AA1"/>
    <w:rsid w:val="005456A7"/>
    <w:rsid w:val="0054616A"/>
    <w:rsid w:val="00566D9F"/>
    <w:rsid w:val="00596BEE"/>
    <w:rsid w:val="005A1B54"/>
    <w:rsid w:val="005A1F16"/>
    <w:rsid w:val="005E5DE6"/>
    <w:rsid w:val="005F54B9"/>
    <w:rsid w:val="00646616"/>
    <w:rsid w:val="0065499A"/>
    <w:rsid w:val="006907EA"/>
    <w:rsid w:val="006D3AE9"/>
    <w:rsid w:val="00711AAE"/>
    <w:rsid w:val="00727A48"/>
    <w:rsid w:val="00756296"/>
    <w:rsid w:val="007A38C6"/>
    <w:rsid w:val="00840F26"/>
    <w:rsid w:val="00892D84"/>
    <w:rsid w:val="008B4338"/>
    <w:rsid w:val="008D08B5"/>
    <w:rsid w:val="008E5886"/>
    <w:rsid w:val="008F0D4F"/>
    <w:rsid w:val="00930B40"/>
    <w:rsid w:val="00950E33"/>
    <w:rsid w:val="00957295"/>
    <w:rsid w:val="009B16A7"/>
    <w:rsid w:val="009B69A4"/>
    <w:rsid w:val="009E67A6"/>
    <w:rsid w:val="009F47FF"/>
    <w:rsid w:val="009F615F"/>
    <w:rsid w:val="00A15EB3"/>
    <w:rsid w:val="00A163F1"/>
    <w:rsid w:val="00A178C5"/>
    <w:rsid w:val="00A33B3B"/>
    <w:rsid w:val="00A8074A"/>
    <w:rsid w:val="00A8260E"/>
    <w:rsid w:val="00AB3D7E"/>
    <w:rsid w:val="00AC647A"/>
    <w:rsid w:val="00B11D10"/>
    <w:rsid w:val="00B225A0"/>
    <w:rsid w:val="00B54BA7"/>
    <w:rsid w:val="00B71812"/>
    <w:rsid w:val="00B728FE"/>
    <w:rsid w:val="00B842DF"/>
    <w:rsid w:val="00BB0815"/>
    <w:rsid w:val="00BC7A29"/>
    <w:rsid w:val="00BF4270"/>
    <w:rsid w:val="00C16099"/>
    <w:rsid w:val="00C17E16"/>
    <w:rsid w:val="00C3534F"/>
    <w:rsid w:val="00C37868"/>
    <w:rsid w:val="00C4216C"/>
    <w:rsid w:val="00CC2053"/>
    <w:rsid w:val="00CD7022"/>
    <w:rsid w:val="00D061F3"/>
    <w:rsid w:val="00D165FF"/>
    <w:rsid w:val="00D66A19"/>
    <w:rsid w:val="00D8383A"/>
    <w:rsid w:val="00DA15CB"/>
    <w:rsid w:val="00DB1122"/>
    <w:rsid w:val="00DB2885"/>
    <w:rsid w:val="00DB5551"/>
    <w:rsid w:val="00DD20BD"/>
    <w:rsid w:val="00DE2AEF"/>
    <w:rsid w:val="00DF7C32"/>
    <w:rsid w:val="00DF7F43"/>
    <w:rsid w:val="00E06701"/>
    <w:rsid w:val="00E3138A"/>
    <w:rsid w:val="00E61B42"/>
    <w:rsid w:val="00E67070"/>
    <w:rsid w:val="00E90ACF"/>
    <w:rsid w:val="00EA1932"/>
    <w:rsid w:val="00EC31D7"/>
    <w:rsid w:val="00EE5650"/>
    <w:rsid w:val="00EE6F6F"/>
    <w:rsid w:val="00EE7F9F"/>
    <w:rsid w:val="00EF42B7"/>
    <w:rsid w:val="00F1181E"/>
    <w:rsid w:val="00F3793B"/>
    <w:rsid w:val="00F578C9"/>
    <w:rsid w:val="00FB6B5C"/>
    <w:rsid w:val="00FD0E8E"/>
    <w:rsid w:val="00FD6D49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="Aharoni"/>
        <w:i/>
        <w:color w:val="16B4D4"/>
        <w:sz w:val="138"/>
        <w:szCs w:val="138"/>
        <w:u w:color="16B4D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0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="Aharoni"/>
        <w:i/>
        <w:color w:val="16B4D4"/>
        <w:sz w:val="138"/>
        <w:szCs w:val="138"/>
        <w:u w:color="16B4D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A4B6-503F-4B8B-9EF4-E870C83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ThePurcells</dc:creator>
  <cp:lastModifiedBy>dtheriault</cp:lastModifiedBy>
  <cp:revision>2</cp:revision>
  <cp:lastPrinted>2013-06-17T12:32:00Z</cp:lastPrinted>
  <dcterms:created xsi:type="dcterms:W3CDTF">2013-10-15T03:37:00Z</dcterms:created>
  <dcterms:modified xsi:type="dcterms:W3CDTF">2013-10-15T03:37:00Z</dcterms:modified>
</cp:coreProperties>
</file>